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której ręce nosić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raz spotkaliśmy się z tym, że osoby, które pojawiały się w naszym sklepie miały założony zegarek na nie odpowiednią rękę. W celu uniknięcia takie faux pas warto dowiedzieć się, &lt;strong&gt;na której ręce nosić zegarek&lt;/strong&gt; według ogólnie przyjętych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zegarka na odpowiednie ręce to nie tylko przestrzeganie zasad savoir vivre. Ma to znaczenie o wiele większe zarówno dla osób, które nas spotykają jak również dla nas samych.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której ręce</w:t>
      </w:r>
      <w:r>
        <w:rPr>
          <w:rFonts w:ascii="calibri" w:hAnsi="calibri" w:eastAsia="calibri" w:cs="calibri"/>
          <w:sz w:val="24"/>
          <w:szCs w:val="24"/>
        </w:rPr>
        <w:t xml:space="preserve"> będziemy </w:t>
      </w:r>
      <w:r>
        <w:rPr>
          <w:rFonts w:ascii="calibri" w:hAnsi="calibri" w:eastAsia="calibri" w:cs="calibri"/>
          <w:sz w:val="24"/>
          <w:szCs w:val="24"/>
          <w:b/>
        </w:rPr>
        <w:t xml:space="preserve">nosić zegarek</w:t>
      </w:r>
      <w:r>
        <w:rPr>
          <w:rFonts w:ascii="calibri" w:hAnsi="calibri" w:eastAsia="calibri" w:cs="calibri"/>
          <w:sz w:val="24"/>
          <w:szCs w:val="24"/>
        </w:rPr>
        <w:t xml:space="preserve"> zależne jest, w głównej mierze od tego, która nasze ręka jest dominująca. Jeżeli jesteśmy osobą praworęczną to zdecydowanie zegarek powinniśmy mieć na naszej lewej ręce. Odwrotnie jeśli jesteśmy leworęczni. Dlaczego właśnie w ten sposób to działa? W głównej mierze chronimy przez to zegarek przed uszkodzeniami mechanicznymi. Lewa ręka u osób praworęcznych jest o wiele mniej używana niż prawa przez co ryzyko uszkodzenia jest o wiele mniejsze. Noszenie zegarka na prawej ręce może być także odczytane jako chwalenie się. Częste używanie prawej ręki sprawia, że nasi rozmówcy bardzo często widzieliby nasz zegarek. W tym przypadku chwalona jest skromność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 - LuxTime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odnośnie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której ręce nosić zegarek</w:t>
      </w:r>
      <w:r>
        <w:rPr>
          <w:rFonts w:ascii="calibri" w:hAnsi="calibri" w:eastAsia="calibri" w:cs="calibri"/>
          <w:sz w:val="24"/>
          <w:szCs w:val="24"/>
        </w:rPr>
        <w:t xml:space="preserve"> znajdziesz w sklepie LuxTime. Na co ma wpływ odpowiednie umieszczenie zegarka i dlaczego warto nosić go według ogólnie przyjętych zasad i wskazówek? Na te pytania z chęcią odpowiedzieliśmy w naszym artykule: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której ręce nosić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?"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ime.pl/na-ktorej-rece-nosic-zeg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2025-12-18T04:40:28+01:00</dcterms:created>
  <dcterms:modified xsi:type="dcterms:W3CDTF">2025-12-18T04:40:28+01:00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